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40A5" w14:textId="77777777" w:rsidR="00F74C20" w:rsidRDefault="00F74C20"/>
    <w:p w14:paraId="1DECE10C" w14:textId="77777777" w:rsidR="00F74C20" w:rsidRDefault="00C825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Karta Seniora Gminy Słupsk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6"/>
          <w:szCs w:val="26"/>
        </w:rPr>
        <w:t>ZAPRASZAMY MIESZKAŃCÓW GMINY SŁUPSK,</w:t>
      </w:r>
      <w:r>
        <w:rPr>
          <w:rFonts w:ascii="Times New Roman" w:hAnsi="Times New Roman" w:cs="Times New Roman"/>
          <w:sz w:val="26"/>
          <w:szCs w:val="26"/>
        </w:rPr>
        <w:br/>
        <w:t xml:space="preserve">KTÓRZY UKOŃCZYLI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 LAT PO ODBIÓR KARTY SENIORA</w:t>
      </w:r>
    </w:p>
    <w:p w14:paraId="23823A71" w14:textId="77777777" w:rsidR="00F74C20" w:rsidRDefault="00C82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Korzyści dla posiadacza karty seniora to m.in.: </w:t>
      </w:r>
    </w:p>
    <w:p w14:paraId="5608B38D" w14:textId="1AA70711" w:rsidR="00F74C20" w:rsidRDefault="00C82528">
      <w:pPr>
        <w:pStyle w:val="Akapitzlist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bezpłatne karnety na basen do Parku Wodnego w Redzikowie (do pobrania w CUS Gminy Słupsk, p. 112)</w:t>
      </w:r>
    </w:p>
    <w:p w14:paraId="26DD1266" w14:textId="77777777" w:rsidR="00F74C20" w:rsidRDefault="00C82528">
      <w:pPr>
        <w:pStyle w:val="Akapitzlist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bezpłatna krioterapia w ramach gminnego programu „Wykorzystanie krioterapii w profilaktyce zdrowotnej i terapii mieszkańców gminy Słupsk”</w:t>
      </w:r>
    </w:p>
    <w:p w14:paraId="0A17954B" w14:textId="77777777" w:rsidR="00F74C20" w:rsidRDefault="00C82528">
      <w:pPr>
        <w:pStyle w:val="Akapitzlist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zniżki na przejazdy komunikacją lokalną Nord Express i PKS (50% i 1 zł w zależności od wieku)</w:t>
      </w:r>
    </w:p>
    <w:p w14:paraId="45C7279A" w14:textId="77777777" w:rsidR="00F74C20" w:rsidRDefault="00C82528">
      <w:pPr>
        <w:pStyle w:val="Akapitzlist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bezpłatne korzystanie z zajęć realizowanych w ramach działających Klubów Aktywnego Seniora:</w:t>
      </w:r>
    </w:p>
    <w:p w14:paraId="0447121F" w14:textId="77777777" w:rsidR="00F74C20" w:rsidRDefault="00C82528">
      <w:pPr>
        <w:pStyle w:val="Akapitzlist"/>
        <w:numPr>
          <w:ilvl w:val="1"/>
          <w:numId w:val="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zajęciach nordic walking</w:t>
      </w:r>
    </w:p>
    <w:p w14:paraId="358ED434" w14:textId="77777777" w:rsidR="00F74C20" w:rsidRDefault="00C82528">
      <w:pPr>
        <w:pStyle w:val="Akapitzlist"/>
        <w:numPr>
          <w:ilvl w:val="1"/>
          <w:numId w:val="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przyjazd na organizowane wyjścia do kina i na spektakle teatralne oraz inne imprezy o charakterze kulturalno-rozrywkowym</w:t>
      </w:r>
    </w:p>
    <w:p w14:paraId="436F976C" w14:textId="77777777" w:rsidR="00F74C20" w:rsidRDefault="00C82528">
      <w:pPr>
        <w:pStyle w:val="Akapitzlist"/>
        <w:numPr>
          <w:ilvl w:val="1"/>
          <w:numId w:val="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programie „Poznajemy naszą gminę, powiat, województwo”.</w:t>
      </w:r>
    </w:p>
    <w:p w14:paraId="2B10DD7B" w14:textId="77777777" w:rsidR="00F74C20" w:rsidRDefault="00C82528">
      <w:pPr>
        <w:pStyle w:val="Akapitzlist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promocyjne ceny u wybranych partnerów (muzeum, teatr, księgarnia, hotele)</w:t>
      </w:r>
    </w:p>
    <w:p w14:paraId="410D89F5" w14:textId="77777777" w:rsidR="00F74C20" w:rsidRDefault="00C82528">
      <w:pPr>
        <w:pStyle w:val="Akapitzlist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zniżki na korzystanie z zasobów Centrum Kultury i Biblioteki Publicznej Gminy Słupsk oraz Ośrodka Sportu i Rekreacji w Redzikowie. </w:t>
      </w:r>
    </w:p>
    <w:p w14:paraId="3F72406A" w14:textId="77777777" w:rsidR="00F74C20" w:rsidRDefault="00C82528">
      <w:pPr>
        <w:pStyle w:val="Akapitzlist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skorzystanie z różnych form wsparcia celem poprawy stanu zdrowia oraz jakości życia - staramy się odpowiadać na zgłaszane przez Państwa potrzeby.</w:t>
      </w:r>
    </w:p>
    <w:p w14:paraId="1D1DF621" w14:textId="77777777" w:rsidR="00F74C20" w:rsidRDefault="00C82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Naszą misją jest być bliżej mieszkańców. </w:t>
      </w:r>
    </w:p>
    <w:p w14:paraId="21781EBD" w14:textId="77777777" w:rsidR="00F74C20" w:rsidRDefault="00C82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Seniorze złóż wniosek w Centrum Usług Społecznych Gminy Słupsk przy ul. Obrońców Wybrzeża 2 w Słupsku i ciesz się profitami posiadacza KARTY SENIORA.</w:t>
      </w:r>
    </w:p>
    <w:p w14:paraId="18400ED5" w14:textId="77777777" w:rsidR="00F74C20" w:rsidRDefault="00C82528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6C85B082" w14:textId="77777777" w:rsidR="00F74C20" w:rsidRDefault="00C825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Partnerzy programu Karty Seniora Gminy Słupsk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tbl>
      <w:tblPr>
        <w:tblStyle w:val="Tabela-Siatka"/>
        <w:tblW w:w="9328" w:type="dxa"/>
        <w:tblLook w:val="04A0" w:firstRow="1" w:lastRow="0" w:firstColumn="1" w:lastColumn="0" w:noHBand="0" w:noVBand="1"/>
      </w:tblPr>
      <w:tblGrid>
        <w:gridCol w:w="643"/>
        <w:gridCol w:w="2755"/>
        <w:gridCol w:w="2552"/>
        <w:gridCol w:w="3378"/>
      </w:tblGrid>
      <w:tr w:rsidR="00F74C20" w14:paraId="26A9CEFF" w14:textId="77777777">
        <w:trPr>
          <w:trHeight w:val="311"/>
        </w:trPr>
        <w:tc>
          <w:tcPr>
            <w:tcW w:w="642" w:type="dxa"/>
            <w:shd w:val="clear" w:color="auto" w:fill="92D050"/>
          </w:tcPr>
          <w:p w14:paraId="5FD14EBB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755" w:type="dxa"/>
            <w:shd w:val="clear" w:color="auto" w:fill="92D050"/>
          </w:tcPr>
          <w:p w14:paraId="7BC63E29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2552" w:type="dxa"/>
            <w:shd w:val="clear" w:color="auto" w:fill="92D050"/>
          </w:tcPr>
          <w:p w14:paraId="7F4BB01D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3378" w:type="dxa"/>
            <w:shd w:val="clear" w:color="auto" w:fill="92D050"/>
          </w:tcPr>
          <w:p w14:paraId="15B0473E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Katalog Zniżek</w:t>
            </w:r>
          </w:p>
        </w:tc>
      </w:tr>
      <w:tr w:rsidR="00F74C20" w14:paraId="4283CF3D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5B76CC53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14:paraId="77897520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PKS SŁUPSK</w:t>
            </w:r>
          </w:p>
          <w:p w14:paraId="6F5F38D2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055" w:dyaOrig="630" w14:anchorId="0E84E942">
                <v:shape id="ole_rId2" o:spid="_x0000_i1026" style="width:102.75pt;height:31.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2" DrawAspect="Content" ObjectID="_1739262916" r:id="rId9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13B538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PKS SŁUPSK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161BF299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DOFINANSOWANIE DO BILETÓW KOMUNIKACJI LOKALNEJ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Seniorzy mają do wykorzystania nieograniczoną ilość przejazdów w roku.</w:t>
            </w:r>
          </w:p>
          <w:p w14:paraId="49369579" w14:textId="77777777" w:rsidR="00F74C20" w:rsidRDefault="00C82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Bilet można wykorzystać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wyłącznie</w:t>
            </w:r>
            <w:r>
              <w:rPr>
                <w:rFonts w:ascii="Times New Roman" w:hAnsi="Times New Roman" w:cs="Times New Roman"/>
              </w:rPr>
              <w:t xml:space="preserve"> na trasie od miejsca zamieszkania do miasta Słupsk.</w:t>
            </w:r>
          </w:p>
          <w:p w14:paraId="4E111E25" w14:textId="77777777" w:rsidR="00F74C20" w:rsidRDefault="00C82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Zniżka przysługuje w wysokości:</w:t>
            </w:r>
          </w:p>
          <w:p w14:paraId="01BE4D75" w14:textId="77777777" w:rsidR="00F74C20" w:rsidRDefault="00C82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50% od ceny biletu</w:t>
            </w:r>
            <w:r>
              <w:rPr>
                <w:rFonts w:ascii="Times New Roman" w:hAnsi="Times New Roman" w:cs="Times New Roman"/>
              </w:rPr>
              <w:t xml:space="preserve"> dla osób, które ukończyły </w:t>
            </w:r>
            <w:r>
              <w:rPr>
                <w:rFonts w:ascii="Times New Roman" w:hAnsi="Times New Roman" w:cs="Times New Roman"/>
                <w:b/>
                <w:bCs/>
              </w:rPr>
              <w:t>60 rok życia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CAE3713" w14:textId="77777777" w:rsidR="00F74C20" w:rsidRDefault="00C82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zł</w:t>
            </w:r>
            <w:r>
              <w:rPr>
                <w:rFonts w:ascii="Times New Roman" w:hAnsi="Times New Roman" w:cs="Times New Roman"/>
              </w:rPr>
              <w:t xml:space="preserve"> za bilet dla osób, które ukończyły </w:t>
            </w:r>
            <w:r>
              <w:rPr>
                <w:rFonts w:ascii="Times New Roman" w:hAnsi="Times New Roman" w:cs="Times New Roman"/>
                <w:b/>
                <w:bCs/>
              </w:rPr>
              <w:t>75 rok życia</w:t>
            </w:r>
          </w:p>
        </w:tc>
      </w:tr>
      <w:tr w:rsidR="00F74C20" w14:paraId="347B53F0" w14:textId="77777777">
        <w:trPr>
          <w:trHeight w:val="561"/>
        </w:trPr>
        <w:tc>
          <w:tcPr>
            <w:tcW w:w="642" w:type="dxa"/>
            <w:shd w:val="clear" w:color="auto" w:fill="92D050"/>
            <w:vAlign w:val="center"/>
          </w:tcPr>
          <w:p w14:paraId="55B220F7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55" w:type="dxa"/>
            <w:shd w:val="clear" w:color="auto" w:fill="auto"/>
          </w:tcPr>
          <w:p w14:paraId="2DA77A59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NORD EXPRESS</w:t>
            </w:r>
          </w:p>
          <w:p w14:paraId="0D0D8146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535" w:dyaOrig="765" w14:anchorId="1BF5376F">
                <v:shape id="ole_rId4" o:spid="_x0000_i1027" style="width:126.75pt;height:38.25pt" coordsize="" o:spt="100" adj="0,,0" path="" stroked="f">
                  <v:stroke joinstyle="miter"/>
                  <v:imagedata r:id="rId10" o:title=""/>
                  <v:formulas/>
                  <v:path o:connecttype="segments"/>
                </v:shape>
                <o:OLEObject Type="Embed" ProgID="PBrush" ShapeID="ole_rId4" DrawAspect="Content" ObjectID="_1739262917" r:id="rId11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252535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 EXPRESS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5E1146BB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DOFINANSOWANIE DO BILETÓW KOMUNIKACJI LOKALNEJ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Seniorzy mają do wykorzystania nieograniczoną ilość przejazdów w roku.</w:t>
            </w:r>
          </w:p>
          <w:p w14:paraId="57D36406" w14:textId="77777777" w:rsidR="00F74C20" w:rsidRDefault="00C82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Bilet można wykorzystać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wyłącznie</w:t>
            </w:r>
            <w:r>
              <w:rPr>
                <w:rFonts w:ascii="Times New Roman" w:hAnsi="Times New Roman" w:cs="Times New Roman"/>
              </w:rPr>
              <w:t xml:space="preserve"> na trasie od miejsca zamieszkania do miasta Słupsk.</w:t>
            </w:r>
          </w:p>
          <w:p w14:paraId="63B13031" w14:textId="77777777" w:rsidR="00F74C20" w:rsidRDefault="00C82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Zniżka przysługuje w wysokości:</w:t>
            </w:r>
          </w:p>
          <w:p w14:paraId="1F92A4DD" w14:textId="77777777" w:rsidR="00F74C20" w:rsidRDefault="00C82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50% od ceny biletu</w:t>
            </w:r>
            <w:r>
              <w:rPr>
                <w:rFonts w:ascii="Times New Roman" w:hAnsi="Times New Roman" w:cs="Times New Roman"/>
              </w:rPr>
              <w:t xml:space="preserve"> dla osób, które ukończyły </w:t>
            </w:r>
            <w:r>
              <w:rPr>
                <w:rFonts w:ascii="Times New Roman" w:hAnsi="Times New Roman" w:cs="Times New Roman"/>
                <w:b/>
                <w:bCs/>
              </w:rPr>
              <w:t>60 rok życia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7CB7CB0" w14:textId="77777777" w:rsidR="00F74C20" w:rsidRDefault="00C82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zł</w:t>
            </w:r>
            <w:r>
              <w:rPr>
                <w:rFonts w:ascii="Times New Roman" w:hAnsi="Times New Roman" w:cs="Times New Roman"/>
              </w:rPr>
              <w:t xml:space="preserve"> za bilet dla osób, które ukończyły </w:t>
            </w:r>
            <w:r>
              <w:rPr>
                <w:rFonts w:ascii="Times New Roman" w:hAnsi="Times New Roman" w:cs="Times New Roman"/>
                <w:b/>
                <w:bCs/>
              </w:rPr>
              <w:t>75 rok życia</w:t>
            </w:r>
          </w:p>
        </w:tc>
      </w:tr>
      <w:tr w:rsidR="00F74C20" w14:paraId="619B5C95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7A4FFC85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55" w:type="dxa"/>
            <w:shd w:val="clear" w:color="auto" w:fill="auto"/>
          </w:tcPr>
          <w:p w14:paraId="69976E74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 WODNY REDZIKOWO</w:t>
            </w:r>
          </w:p>
          <w:p w14:paraId="717546F5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1545" w:dyaOrig="1605" w14:anchorId="295C687B">
                <v:shape id="ole_rId6" o:spid="_x0000_i1028" style="width:77.25pt;height:80.25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PBrush" ShapeID="ole_rId6" DrawAspect="Content" ObjectID="_1739262918" r:id="rId13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3017A5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REDZIKOWO 16B,</w:t>
            </w:r>
          </w:p>
          <w:p w14:paraId="3F07EB7C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76-200 Słupsk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49767CB7" w14:textId="77777777" w:rsidR="00F74C20" w:rsidRDefault="00C8252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bezpłatna krioterapia</w:t>
            </w:r>
            <w:r>
              <w:rPr>
                <w:rFonts w:ascii="Times New Roman" w:hAnsi="Times New Roman" w:cs="Times New Roman"/>
              </w:rPr>
              <w:t xml:space="preserve"> w ramach gminnego programu „Wykorzystanie krioterapii w profilaktyce zdrowotnej i terapii mieszkańców gminy Słupsk”</w:t>
            </w:r>
          </w:p>
        </w:tc>
      </w:tr>
      <w:tr w:rsidR="00F74C20" w14:paraId="7E26017C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203BB3BF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55" w:type="dxa"/>
            <w:shd w:val="clear" w:color="auto" w:fill="auto"/>
          </w:tcPr>
          <w:p w14:paraId="2D6B6447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KSIĘGARNIA PEGAZ</w:t>
            </w:r>
          </w:p>
          <w:p w14:paraId="0BF2D2FC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100" w:dyaOrig="1275" w14:anchorId="5920F147">
                <v:shape id="ole_rId8" o:spid="_x0000_i1029" style="width:105pt;height:63.75pt" coordsize="" o:spt="100" adj="0,,0" path="" stroked="f">
                  <v:stroke joinstyle="miter"/>
                  <v:imagedata r:id="rId14" o:title=""/>
                  <v:formulas/>
                  <v:path o:connecttype="segments"/>
                </v:shape>
                <o:OLEObject Type="Embed" ProgID="PBrush" ShapeID="ole_rId8" DrawAspect="Content" ObjectID="_1739262919" r:id="rId15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94C331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41/42,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76-200 Słupsk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4F11311A" w14:textId="77777777" w:rsidR="00F74C20" w:rsidRDefault="00C82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10 % </w:t>
            </w:r>
            <w:r>
              <w:rPr>
                <w:rFonts w:ascii="Times New Roman" w:hAnsi="Times New Roman" w:cs="Times New Roman"/>
              </w:rPr>
              <w:t>rabatu na:</w:t>
            </w:r>
          </w:p>
          <w:p w14:paraId="6195877D" w14:textId="77777777" w:rsidR="00F74C20" w:rsidRDefault="00C825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beletrystykę</w:t>
            </w:r>
          </w:p>
          <w:p w14:paraId="407BA678" w14:textId="77777777" w:rsidR="00F74C20" w:rsidRDefault="00C825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albumy, atlasy</w:t>
            </w:r>
          </w:p>
          <w:p w14:paraId="62AE1E30" w14:textId="77777777" w:rsidR="00F74C20" w:rsidRDefault="00C825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papiernicze</w:t>
            </w:r>
          </w:p>
          <w:p w14:paraId="4CC8F40C" w14:textId="77777777" w:rsidR="00F74C20" w:rsidRDefault="00C825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obrazy</w:t>
            </w:r>
          </w:p>
          <w:p w14:paraId="54475DAE" w14:textId="77777777" w:rsidR="00F74C20" w:rsidRDefault="00C825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zabawki</w:t>
            </w:r>
          </w:p>
          <w:p w14:paraId="50E1B693" w14:textId="77777777" w:rsidR="00F74C20" w:rsidRDefault="00C825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gry, puzzle, itp.</w:t>
            </w:r>
          </w:p>
        </w:tc>
      </w:tr>
      <w:tr w:rsidR="00F74C20" w14:paraId="38897703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1313FB52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5" w:type="dxa"/>
            <w:shd w:val="clear" w:color="auto" w:fill="auto"/>
          </w:tcPr>
          <w:p w14:paraId="009D2347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MUZEUM POMORZA ŚRODKOWEGO W SŁUPSKU</w:t>
            </w:r>
          </w:p>
          <w:p w14:paraId="275F0DE5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175" w:dyaOrig="1485" w14:anchorId="5FD50C47">
                <v:shape id="ole_rId10" o:spid="_x0000_i1030" style="width:108.75pt;height:74.25pt" coordsize="" o:spt="100" adj="0,,0" path="" stroked="f">
                  <v:stroke joinstyle="miter"/>
                  <v:imagedata r:id="rId16" o:title=""/>
                  <v:formulas/>
                  <v:path o:connecttype="segments"/>
                </v:shape>
                <o:OLEObject Type="Embed" ProgID="PBrush" ShapeID="ole_rId10" DrawAspect="Content" ObjectID="_1739262920" r:id="rId1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A4DF64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Dominikańska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76-200 Słupsk;</w:t>
            </w:r>
          </w:p>
          <w:p w14:paraId="441AAC19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Swołowo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76-200 Słupsk;</w:t>
            </w:r>
          </w:p>
          <w:p w14:paraId="4E491615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Kluki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76-214 </w:t>
            </w:r>
          </w:p>
          <w:p w14:paraId="64E10170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Smołdzino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27010F6A" w14:textId="77777777" w:rsidR="00F74C20" w:rsidRDefault="00C82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Zamek Książąt Pomorskich i Młyn Zamkowy – </w:t>
            </w:r>
            <w:r>
              <w:rPr>
                <w:rFonts w:ascii="Times New Roman" w:hAnsi="Times New Roman" w:cs="Times New Roman"/>
                <w:b/>
                <w:bCs/>
              </w:rPr>
              <w:t>15% zniżki</w:t>
            </w:r>
          </w:p>
          <w:p w14:paraId="6EB9144C" w14:textId="77777777" w:rsidR="00F74C20" w:rsidRDefault="00C82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Biały Spichlerz – </w:t>
            </w:r>
            <w:r>
              <w:rPr>
                <w:rFonts w:ascii="Times New Roman" w:hAnsi="Times New Roman" w:cs="Times New Roman"/>
                <w:b/>
                <w:bCs/>
              </w:rPr>
              <w:t>15% zniżki</w:t>
            </w:r>
          </w:p>
          <w:p w14:paraId="4D4C89B1" w14:textId="77777777" w:rsidR="00F74C20" w:rsidRDefault="00C82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Muzeum Wsi Słowińskiej w Klukach – </w:t>
            </w:r>
            <w:r>
              <w:rPr>
                <w:rFonts w:ascii="Times New Roman" w:hAnsi="Times New Roman" w:cs="Times New Roman"/>
                <w:b/>
                <w:bCs/>
              </w:rPr>
              <w:t>15% zniżki</w:t>
            </w:r>
          </w:p>
          <w:p w14:paraId="0C4B1C4D" w14:textId="77777777" w:rsidR="00F74C20" w:rsidRDefault="00C82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Muzeum Kultury Ludowej Pomorza w Swołowie – </w:t>
            </w:r>
            <w:r>
              <w:rPr>
                <w:rFonts w:ascii="Times New Roman" w:hAnsi="Times New Roman" w:cs="Times New Roman"/>
                <w:b/>
                <w:bCs/>
              </w:rPr>
              <w:t>15% zniżki</w:t>
            </w:r>
          </w:p>
        </w:tc>
      </w:tr>
      <w:tr w:rsidR="00F74C20" w14:paraId="1B5873CB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0CA77B0B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755" w:type="dxa"/>
            <w:shd w:val="clear" w:color="auto" w:fill="auto"/>
          </w:tcPr>
          <w:p w14:paraId="10281D61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BAŁTYCKA GALERIA SZTUKI WSPÓŁCZESNEJ W SŁUPSKU</w:t>
            </w:r>
          </w:p>
          <w:p w14:paraId="6DFBD78B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475" w:dyaOrig="495" w14:anchorId="0B44F7AF">
                <v:shape id="ole_rId12" o:spid="_x0000_i1031" style="width:123.75pt;height:24.75pt" coordsize="" o:spt="100" adj="0,,0" path="" stroked="f">
                  <v:stroke joinstyle="miter"/>
                  <v:imagedata r:id="rId18" o:title=""/>
                  <v:formulas/>
                  <v:path o:connecttype="segments"/>
                </v:shape>
                <o:OLEObject Type="Embed" ProgID="PBrush" ShapeID="ole_rId12" DrawAspect="Content" ObjectID="_1739262921" r:id="rId19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88F05F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Partyzantów 31a,</w:t>
            </w:r>
          </w:p>
          <w:p w14:paraId="2D7A5689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76-200 Słupsk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4956A082" w14:textId="77777777" w:rsidR="00F74C20" w:rsidRDefault="00C8252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bezpłatne </w:t>
            </w:r>
            <w:r>
              <w:rPr>
                <w:rFonts w:ascii="Times New Roman" w:hAnsi="Times New Roman" w:cs="Times New Roman"/>
              </w:rPr>
              <w:t>zwiedzanie Galerii w terminie od 1 lipca do 31 sierpnie</w:t>
            </w:r>
          </w:p>
        </w:tc>
      </w:tr>
      <w:tr w:rsidR="00F74C20" w14:paraId="2D13DB50" w14:textId="77777777">
        <w:trPr>
          <w:trHeight w:val="561"/>
        </w:trPr>
        <w:tc>
          <w:tcPr>
            <w:tcW w:w="642" w:type="dxa"/>
            <w:shd w:val="clear" w:color="auto" w:fill="92D050"/>
            <w:vAlign w:val="center"/>
          </w:tcPr>
          <w:p w14:paraId="2B5F010C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55" w:type="dxa"/>
            <w:shd w:val="clear" w:color="auto" w:fill="auto"/>
          </w:tcPr>
          <w:p w14:paraId="76B7FC14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HERBACIARNIA W SPICHLERZU</w:t>
            </w:r>
          </w:p>
          <w:p w14:paraId="0B4E797D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1740" w:dyaOrig="1845" w14:anchorId="6FDE99A9">
                <v:shape id="ole_rId14" o:spid="_x0000_i1032" style="width:87pt;height:92.25pt" coordsize="" o:spt="100" adj="0,,0" path="" stroked="f">
                  <v:stroke joinstyle="miter"/>
                  <v:imagedata r:id="rId20" o:title=""/>
                  <v:formulas/>
                  <v:path o:connecttype="segments"/>
                </v:shape>
                <o:OLEObject Type="Embed" ProgID="PBrush" ShapeID="ole_rId14" DrawAspect="Content" ObjectID="_1739262922" r:id="rId21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976B61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Rynek Rybacki 1</w:t>
            </w:r>
          </w:p>
          <w:p w14:paraId="37FF4034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76-200 Słupsk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564EEE2B" w14:textId="77777777" w:rsidR="00F74C20" w:rsidRDefault="00C8252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10 % </w:t>
            </w:r>
            <w:r>
              <w:rPr>
                <w:rFonts w:ascii="Times New Roman" w:hAnsi="Times New Roman" w:cs="Times New Roman"/>
              </w:rPr>
              <w:t>rabatu na konsumpcję</w:t>
            </w:r>
          </w:p>
        </w:tc>
      </w:tr>
      <w:tr w:rsidR="00F74C20" w14:paraId="0FCE6277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6DD150EB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55" w:type="dxa"/>
            <w:shd w:val="clear" w:color="auto" w:fill="auto"/>
          </w:tcPr>
          <w:p w14:paraId="121A44CE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IZABELA FELISIAK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„FELIZJAJOB” OPIEKA DLA OSÓB STARSZYCH</w:t>
            </w:r>
          </w:p>
          <w:p w14:paraId="14CE4903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1905" w:dyaOrig="1785" w14:anchorId="49B9E53A">
                <v:shape id="ole_rId16" o:spid="_x0000_i1033" style="width:95.25pt;height:89.25pt" coordsize="" o:spt="100" adj="0,,0" path="" stroked="f">
                  <v:stroke joinstyle="miter"/>
                  <v:imagedata r:id="rId22" o:title=""/>
                  <v:formulas/>
                  <v:path o:connecttype="segments"/>
                </v:shape>
                <o:OLEObject Type="Embed" ProgID="PBrush" ShapeID="ole_rId16" DrawAspect="Content" ObjectID="_1739262923" r:id="rId23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D3B814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Starzyńskiego 1/4c 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7D49B5BF" w14:textId="77777777" w:rsidR="00F74C20" w:rsidRDefault="00C8252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5 %</w:t>
            </w:r>
            <w:r>
              <w:rPr>
                <w:rFonts w:ascii="Times New Roman" w:hAnsi="Times New Roman" w:cs="Times New Roman"/>
              </w:rPr>
              <w:t xml:space="preserve"> rabatu na usługi opiekuńcze</w:t>
            </w:r>
          </w:p>
        </w:tc>
      </w:tr>
      <w:tr w:rsidR="00F74C20" w14:paraId="6109B2A9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7BA42F4A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55" w:type="dxa"/>
            <w:shd w:val="clear" w:color="auto" w:fill="auto"/>
          </w:tcPr>
          <w:p w14:paraId="64B735B2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ARKA VITAE S.A. Z SIEDZIBĄ W BYDGOSZCZY</w:t>
            </w:r>
          </w:p>
          <w:p w14:paraId="6393EBC4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280" w:dyaOrig="3030" w14:anchorId="7B9BAD38">
                <v:shape id="ole_rId18" o:spid="_x0000_i1034" style="width:114pt;height:151.5pt" coordsize="" o:spt="100" adj="0,,0" path="" stroked="f">
                  <v:stroke joinstyle="miter"/>
                  <v:imagedata r:id="rId24" o:title=""/>
                  <v:formulas/>
                  <v:path o:connecttype="segments"/>
                </v:shape>
                <o:OLEObject Type="Embed" ProgID="PBrush" ShapeID="ole_rId18" DrawAspect="Content" ObjectID="_1739262924" r:id="rId25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C8B2F1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Warszawska25,</w:t>
            </w:r>
          </w:p>
          <w:p w14:paraId="7A85A13D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85-058 Bydgoszcz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73878B41" w14:textId="77777777" w:rsidR="00F74C20" w:rsidRDefault="00C8252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Magnolia – Sanatorium Ustroń, ul. Szpitalna15, 43-450 Ustroń</w:t>
            </w:r>
          </w:p>
          <w:p w14:paraId="31F6449C" w14:textId="77777777" w:rsidR="00F74C20" w:rsidRDefault="00C8252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Tulipan – Sanatorium Ustroń, ul. Szpitalna 21, 43-450 Ustroń</w:t>
            </w:r>
          </w:p>
          <w:p w14:paraId="4FB2E239" w14:textId="77777777" w:rsidR="00F74C20" w:rsidRDefault="00C82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10 %</w:t>
            </w:r>
            <w:r>
              <w:rPr>
                <w:rFonts w:ascii="Times New Roman" w:hAnsi="Times New Roman" w:cs="Times New Roman"/>
              </w:rPr>
              <w:t xml:space="preserve"> rabatu na pobyty sanatoryjne klasyczne</w:t>
            </w:r>
          </w:p>
          <w:p w14:paraId="1C9D7E79" w14:textId="77777777" w:rsidR="00F74C20" w:rsidRDefault="00C82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10 %</w:t>
            </w:r>
            <w:r>
              <w:rPr>
                <w:rFonts w:ascii="Times New Roman" w:hAnsi="Times New Roman" w:cs="Times New Roman"/>
              </w:rPr>
              <w:t xml:space="preserve"> rabatu na pobyty sanatoryjne z kuracją ziołami</w:t>
            </w:r>
          </w:p>
        </w:tc>
      </w:tr>
      <w:tr w:rsidR="00F74C20" w14:paraId="63343044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4C17DAE8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55" w:type="dxa"/>
            <w:shd w:val="clear" w:color="auto" w:fill="auto"/>
          </w:tcPr>
          <w:p w14:paraId="4A35C422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HOTEL „WIOSNA”</w:t>
            </w:r>
          </w:p>
          <w:p w14:paraId="0BB21BA1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1785" w:dyaOrig="1560" w14:anchorId="1E5144AB">
                <v:shape id="ole_rId20" o:spid="_x0000_i1035" style="width:89.25pt;height:78pt" coordsize="" o:spt="100" adj="0,,0" path="" stroked="f">
                  <v:stroke joinstyle="miter"/>
                  <v:imagedata r:id="rId26" o:title=""/>
                  <v:formulas/>
                  <v:path o:connecttype="segments"/>
                </v:shape>
                <o:OLEObject Type="Embed" ProgID="PBrush" ShapeID="ole_rId20" DrawAspect="Content" ObjectID="_1739262925" r:id="rId2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DAA9B5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Poniatowskiego 54,</w:t>
            </w:r>
          </w:p>
          <w:p w14:paraId="41AD63C3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34-700 Rabka Zdrój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33D915F8" w14:textId="77777777" w:rsidR="00F74C20" w:rsidRDefault="00C825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5 % </w:t>
            </w:r>
            <w:r>
              <w:rPr>
                <w:rFonts w:ascii="Times New Roman" w:hAnsi="Times New Roman" w:cs="Times New Roman"/>
              </w:rPr>
              <w:t>zniżki na pobyt (rabat nie łączy się z innymi promocjami)</w:t>
            </w:r>
          </w:p>
          <w:p w14:paraId="2A2C94AD" w14:textId="77777777" w:rsidR="00F74C20" w:rsidRDefault="00C825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trakcie pobytu masaż klasyczny (25 min.) lub </w:t>
            </w:r>
            <w:r>
              <w:rPr>
                <w:rFonts w:ascii="Times New Roman" w:hAnsi="Times New Roman" w:cs="Times New Roman"/>
              </w:rPr>
              <w:lastRenderedPageBreak/>
              <w:t xml:space="preserve">kąpiel w kapsule SPA (30 min. </w:t>
            </w:r>
            <w:r>
              <w:rPr>
                <w:rFonts w:ascii="Times New Roman" w:hAnsi="Times New Roman" w:cs="Times New Roman"/>
                <w:b/>
                <w:bCs/>
              </w:rPr>
              <w:t>GRATIS</w:t>
            </w:r>
          </w:p>
          <w:p w14:paraId="0B507290" w14:textId="77777777" w:rsidR="00F74C20" w:rsidRDefault="00C825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5 %</w:t>
            </w:r>
            <w:r>
              <w:rPr>
                <w:rFonts w:ascii="Times New Roman" w:hAnsi="Times New Roman" w:cs="Times New Roman"/>
              </w:rPr>
              <w:t xml:space="preserve"> zniżki na zabiegi SPA</w:t>
            </w:r>
          </w:p>
          <w:p w14:paraId="2847BD41" w14:textId="77777777" w:rsidR="00F74C20" w:rsidRDefault="00C825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darmowa konsultacja z fizjoterapeutą (analiza składu ciała)</w:t>
            </w:r>
          </w:p>
        </w:tc>
      </w:tr>
      <w:tr w:rsidR="00F74C20" w14:paraId="115F75EE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642C8FBF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755" w:type="dxa"/>
            <w:shd w:val="clear" w:color="auto" w:fill="auto"/>
          </w:tcPr>
          <w:p w14:paraId="1C937392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HOTEL „MILENA” W MILÓWCE</w:t>
            </w:r>
          </w:p>
          <w:p w14:paraId="5FC57211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280" w:dyaOrig="960" w14:anchorId="2EC40966">
                <v:shape id="ole_rId22" o:spid="_x0000_i1036" style="width:114pt;height:48pt" coordsize="" o:spt="100" adj="0,,0" path="" stroked="f">
                  <v:stroke joinstyle="miter"/>
                  <v:imagedata r:id="rId28" o:title=""/>
                  <v:formulas/>
                  <v:path o:connecttype="segments"/>
                </v:shape>
                <o:OLEObject Type="Embed" ProgID="PBrush" ShapeID="ole_rId22" DrawAspect="Content" ObjectID="_1739262926" r:id="rId29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B5E1B3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22.</w:t>
            </w:r>
          </w:p>
          <w:p w14:paraId="40A05C9B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34-360 Milówka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630D7236" w14:textId="77777777" w:rsidR="00F74C20" w:rsidRDefault="00C82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30% na 7 noclegów z wyżywieniem (śniadanie i obiadokolacje)</w:t>
            </w:r>
          </w:p>
          <w:p w14:paraId="15E35B89" w14:textId="77777777" w:rsidR="00F74C20" w:rsidRDefault="00C8252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700 zł za cały pobyt – osoba dorosła (cena bez zniżki 1000 zł)</w:t>
            </w:r>
          </w:p>
          <w:p w14:paraId="4E3B490C" w14:textId="77777777" w:rsidR="00F74C20" w:rsidRDefault="00C8252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 zł za cały pobyt dziecko 4-12 lat</w:t>
            </w:r>
          </w:p>
          <w:p w14:paraId="536E26A0" w14:textId="77777777" w:rsidR="00F74C20" w:rsidRDefault="00C8252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 zł za cały pobyt dziecko 0-4 lat śpiące z rodzicami</w:t>
            </w:r>
          </w:p>
          <w:p w14:paraId="43CCBD17" w14:textId="77777777" w:rsidR="00F74C20" w:rsidRDefault="00C8252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Zakwaterowanie w pokojach 2 i 3 osobowych, 4 osobowych apartamentach z dwoma sypialniami lub 6 osobowych apartamentach z 3 sypialniami + darmowe wypożyczenie rowerów na cały okres pobytu.</w:t>
            </w:r>
          </w:p>
          <w:p w14:paraId="207EE397" w14:textId="77777777" w:rsidR="00F74C20" w:rsidRDefault="00C82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pobytu:</w:t>
            </w:r>
          </w:p>
          <w:p w14:paraId="3EEDCF3A" w14:textId="77777777" w:rsidR="00F74C20" w:rsidRDefault="00C825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Pobyt dla min. 2 osób.</w:t>
            </w:r>
          </w:p>
          <w:p w14:paraId="4433C6D3" w14:textId="77777777" w:rsidR="00F74C20" w:rsidRDefault="00C825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Rozpoczęcie i zakończenie pobytu w </w:t>
            </w:r>
            <w:r>
              <w:rPr>
                <w:rFonts w:ascii="Times New Roman" w:hAnsi="Times New Roman" w:cs="Times New Roman"/>
                <w:b/>
                <w:bCs/>
              </w:rPr>
              <w:t>sobotę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4C20" w14:paraId="581653E4" w14:textId="77777777">
        <w:trPr>
          <w:trHeight w:val="561"/>
        </w:trPr>
        <w:tc>
          <w:tcPr>
            <w:tcW w:w="642" w:type="dxa"/>
            <w:shd w:val="clear" w:color="auto" w:fill="92D050"/>
            <w:vAlign w:val="center"/>
          </w:tcPr>
          <w:p w14:paraId="163BE6CF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55" w:type="dxa"/>
            <w:shd w:val="clear" w:color="auto" w:fill="auto"/>
          </w:tcPr>
          <w:p w14:paraId="13124148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„MARTA” SKLEP KOSMETYCZNY</w:t>
            </w:r>
          </w:p>
          <w:p w14:paraId="3E5F35D5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340" w:dyaOrig="900" w14:anchorId="31A94727">
                <v:shape id="ole_rId24" o:spid="_x0000_i1037" style="width:117pt;height:45pt" coordsize="" o:spt="100" adj="0,,0" path="" stroked="f">
                  <v:stroke joinstyle="miter"/>
                  <v:imagedata r:id="rId30" o:title=""/>
                  <v:formulas/>
                  <v:path o:connecttype="segments"/>
                </v:shape>
                <o:OLEObject Type="Embed" ProgID="PBrush" ShapeID="ole_rId24" DrawAspect="Content" ObjectID="_1739262927" r:id="rId31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A0FB93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Wileńska 39</w:t>
            </w:r>
          </w:p>
          <w:p w14:paraId="6BE03661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C.H. Manhatan Box</w:t>
            </w:r>
          </w:p>
          <w:p w14:paraId="13930A5F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192/193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76-200 Słupsk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0B019DFB" w14:textId="77777777" w:rsidR="00F74C20" w:rsidRDefault="00C825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5% zniżki na cały asortyment</w:t>
            </w:r>
          </w:p>
        </w:tc>
      </w:tr>
      <w:tr w:rsidR="00F74C20" w14:paraId="050C1100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6B9D2406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55" w:type="dxa"/>
            <w:shd w:val="clear" w:color="auto" w:fill="auto"/>
          </w:tcPr>
          <w:p w14:paraId="067BDDFD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CENTRUM RAKIETOWE ŁUKASZ TULIMOWSKI</w:t>
            </w:r>
          </w:p>
          <w:p w14:paraId="58FFE449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1500" w:dyaOrig="1830" w14:anchorId="461B6661">
                <v:shape id="ole_rId26" o:spid="_x0000_i1038" style="width:75pt;height:91.5pt" coordsize="" o:spt="100" adj="0,,0" path="" stroked="f">
                  <v:stroke joinstyle="miter"/>
                  <v:imagedata r:id="rId32" o:title=""/>
                  <v:formulas/>
                  <v:path o:connecttype="segments"/>
                </v:shape>
                <o:OLEObject Type="Embed" ProgID="PBrush" ShapeID="ole_rId26" DrawAspect="Content" ObjectID="_1739262928" r:id="rId33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E5B941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Wspólna 1</w:t>
            </w:r>
          </w:p>
          <w:p w14:paraId="6700F2AA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Bolesławice</w:t>
            </w:r>
          </w:p>
          <w:p w14:paraId="2A6A4DEF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Wiatraki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4B3C8C0F" w14:textId="77777777" w:rsidR="00F74C20" w:rsidRDefault="00C82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5% zniżki na:</w:t>
            </w:r>
          </w:p>
          <w:p w14:paraId="6CD60B2A" w14:textId="77777777" w:rsidR="00F74C20" w:rsidRDefault="00C825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zajęcia grupowe tenisa ziemnego</w:t>
            </w:r>
          </w:p>
          <w:p w14:paraId="6A7743CA" w14:textId="77777777" w:rsidR="00F74C20" w:rsidRDefault="00C825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wynajęcie kortu tenisowego</w:t>
            </w:r>
          </w:p>
          <w:p w14:paraId="7C708E32" w14:textId="77777777" w:rsidR="00F74C20" w:rsidRDefault="00C825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wynajęcie klatki do squash’a</w:t>
            </w:r>
          </w:p>
        </w:tc>
      </w:tr>
      <w:tr w:rsidR="00F74C20" w14:paraId="13C130A8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3AF4D1CA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55" w:type="dxa"/>
            <w:shd w:val="clear" w:color="auto" w:fill="auto"/>
          </w:tcPr>
          <w:p w14:paraId="5D211357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USŁUGOWA JOLANDER</w:t>
            </w:r>
          </w:p>
          <w:p w14:paraId="58EFCC17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1605" w:dyaOrig="615" w14:anchorId="24336E75">
                <v:shape id="ole_rId28" o:spid="_x0000_i1039" style="width:80.25pt;height:30.75pt" coordsize="" o:spt="100" adj="0,,0" path="" stroked="f">
                  <v:stroke joinstyle="miter"/>
                  <v:imagedata r:id="rId34" o:title=""/>
                  <v:formulas/>
                  <v:path o:connecttype="segments"/>
                </v:shape>
                <o:OLEObject Type="Embed" ProgID="PBrush" ShapeID="ole_rId28" DrawAspect="Content" ObjectID="_1739262929" r:id="rId35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75863F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 4</w:t>
            </w:r>
          </w:p>
          <w:p w14:paraId="71ABC3F9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Herbsta 16</w:t>
            </w:r>
          </w:p>
          <w:p w14:paraId="658A244A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76-200 Słupsk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7F9F0CF6" w14:textId="77777777" w:rsidR="00F74C20" w:rsidRDefault="00C82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10% zniżki</w:t>
            </w:r>
            <w:r>
              <w:rPr>
                <w:rFonts w:ascii="Times New Roman" w:hAnsi="Times New Roman" w:cs="Times New Roman"/>
              </w:rPr>
              <w:t xml:space="preserve"> na wszystkie usługi wykonywane w salonie fryzjersko-kosmetycznym oraz na wypożyczenie strojów karnawałowych</w:t>
            </w:r>
          </w:p>
        </w:tc>
      </w:tr>
      <w:tr w:rsidR="00F74C20" w14:paraId="4A131534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75745719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755" w:type="dxa"/>
            <w:shd w:val="clear" w:color="auto" w:fill="auto"/>
          </w:tcPr>
          <w:p w14:paraId="0B3E5185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PAŃSTWOWY TEATR LALKI „TĘCZA”</w:t>
            </w:r>
          </w:p>
          <w:p w14:paraId="70CA2378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145" w:dyaOrig="930" w14:anchorId="64214276">
                <v:shape id="ole_rId30" o:spid="_x0000_i1040" style="width:107.25pt;height:46.5pt" coordsize="" o:spt="100" adj="0,,0" path="" stroked="f">
                  <v:stroke joinstyle="miter"/>
                  <v:imagedata r:id="rId36" o:title=""/>
                  <v:formulas/>
                  <v:path o:connecttype="segments"/>
                </v:shape>
                <o:OLEObject Type="Embed" ProgID="PBrush" ShapeID="ole_rId30" DrawAspect="Content" ObjectID="_1739262930" r:id="rId3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BFAFBA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Waryńskiego 2</w:t>
            </w:r>
          </w:p>
          <w:p w14:paraId="75C5333B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76-200 Słupsk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294B5546" w14:textId="77777777" w:rsidR="00F74C20" w:rsidRDefault="00C82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Zakup biletu w cenie -50% na spektakle grane w soboty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wyłączając</w:t>
            </w:r>
            <w:r>
              <w:rPr>
                <w:rFonts w:ascii="Times New Roman" w:hAnsi="Times New Roman" w:cs="Times New Roman"/>
              </w:rPr>
              <w:t xml:space="preserve"> okres wakacyjny</w:t>
            </w:r>
          </w:p>
        </w:tc>
      </w:tr>
      <w:tr w:rsidR="00F74C20" w14:paraId="52B8F621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59213D43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55" w:type="dxa"/>
            <w:shd w:val="clear" w:color="auto" w:fill="auto"/>
          </w:tcPr>
          <w:p w14:paraId="6B381738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AVAILO SP. Z O.O.</w:t>
            </w:r>
          </w:p>
          <w:p w14:paraId="61DF9E0D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1995" w:dyaOrig="1035" w14:anchorId="6AFF9F67">
                <v:shape id="ole_rId32" o:spid="_x0000_i1041" style="width:99.75pt;height:51.75pt" coordsize="" o:spt="100" adj="0,,0" path="" stroked="f">
                  <v:stroke joinstyle="miter"/>
                  <v:imagedata r:id="rId38" o:title=""/>
                  <v:formulas/>
                  <v:path o:connecttype="segments"/>
                </v:shape>
                <o:OLEObject Type="Embed" ProgID="PBrush" ShapeID="ole_rId32" DrawAspect="Content" ObjectID="_1739262931" r:id="rId39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BF4957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 internetowa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776D68AB" w14:textId="77777777" w:rsidR="00F74C20" w:rsidRDefault="00C825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10 % zniżki</w:t>
            </w:r>
            <w:r>
              <w:rPr>
                <w:rFonts w:ascii="Times New Roman" w:hAnsi="Times New Roman" w:cs="Times New Roman"/>
              </w:rPr>
              <w:t xml:space="preserve"> na zakup pakietu Mecenas Direct (w ramach, którego można uzyskać pomoc prawną udzielaną przez adwokatów, radców prawnych i doradców podatkowych)</w:t>
            </w:r>
          </w:p>
          <w:p w14:paraId="3B554EB3" w14:textId="77777777" w:rsidR="00F74C20" w:rsidRDefault="00C825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10 % zniżki</w:t>
            </w:r>
            <w:r>
              <w:rPr>
                <w:rFonts w:ascii="Times New Roman" w:hAnsi="Times New Roman" w:cs="Times New Roman"/>
              </w:rPr>
              <w:t xml:space="preserve"> na zakup pakietu Mecenas Direct dla Rodziny (w ramach, którego można uzyskać pomoc prawną udzielaną przez adwokatów, radców prawnych i doradców podatkowych)</w:t>
            </w:r>
          </w:p>
        </w:tc>
      </w:tr>
      <w:tr w:rsidR="00F74C20" w14:paraId="503CC241" w14:textId="77777777">
        <w:trPr>
          <w:trHeight w:val="561"/>
        </w:trPr>
        <w:tc>
          <w:tcPr>
            <w:tcW w:w="642" w:type="dxa"/>
            <w:shd w:val="clear" w:color="auto" w:fill="92D050"/>
            <w:vAlign w:val="center"/>
          </w:tcPr>
          <w:p w14:paraId="1CC7264F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55" w:type="dxa"/>
            <w:shd w:val="clear" w:color="auto" w:fill="auto"/>
          </w:tcPr>
          <w:p w14:paraId="1F1561C5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TELAKCESS.COM</w:t>
            </w:r>
          </w:p>
          <w:p w14:paraId="12547778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400" w:dyaOrig="840" w14:anchorId="6B9319E4">
                <v:shape id="ole_rId34" o:spid="_x0000_i1042" style="width:120pt;height:42pt" coordsize="" o:spt="100" adj="0,,0" path="" stroked="f">
                  <v:stroke joinstyle="miter"/>
                  <v:imagedata r:id="rId40" o:title=""/>
                  <v:formulas/>
                  <v:path o:connecttype="segments"/>
                </v:shape>
                <o:OLEObject Type="Embed" ProgID="PBrush" ShapeID="ole_rId34" DrawAspect="Content" ObjectID="_1739262932" r:id="rId41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77F336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Szczecińska 58,</w:t>
            </w:r>
          </w:p>
          <w:p w14:paraId="0DBA3670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76-200 Słupsk</w:t>
            </w:r>
          </w:p>
          <w:p w14:paraId="3BC715AB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C.H. Jantar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5F9716B0" w14:textId="77777777" w:rsidR="00F74C20" w:rsidRDefault="00C8252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10 % na produkty do 60 zł</w:t>
            </w:r>
          </w:p>
          <w:p w14:paraId="424E4869" w14:textId="77777777" w:rsidR="00F74C20" w:rsidRDefault="00C8252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5% na produkty powyżej 60 zł</w:t>
            </w:r>
          </w:p>
        </w:tc>
      </w:tr>
      <w:tr w:rsidR="00F74C20" w14:paraId="21DBCA21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45F516D9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55" w:type="dxa"/>
            <w:shd w:val="clear" w:color="auto" w:fill="auto"/>
          </w:tcPr>
          <w:p w14:paraId="667A5780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DOMSAN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USŁUGI FOTOGRAFICZNE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SYLWIA TOMCZYK</w:t>
            </w:r>
          </w:p>
          <w:p w14:paraId="7E7BAD14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235" w:dyaOrig="1275" w14:anchorId="05553A31">
                <v:shape id="ole_rId36" o:spid="_x0000_i1043" style="width:111.75pt;height:63.75pt" coordsize="" o:spt="100" adj="0,,0" path="" stroked="f">
                  <v:stroke joinstyle="miter"/>
                  <v:imagedata r:id="rId42" o:title=""/>
                  <v:formulas/>
                  <v:path o:connecttype="segments"/>
                </v:shape>
                <o:OLEObject Type="Embed" ProgID="PBrush" ShapeID="ole_rId36" DrawAspect="Content" ObjectID="_1739262933" r:id="rId43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ABC176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Starzyńskiego 4/1</w:t>
            </w:r>
          </w:p>
          <w:p w14:paraId="7D29CCF7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76-200 Słupsk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47A91EA9" w14:textId="77777777" w:rsidR="00F74C20" w:rsidRDefault="00C8252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20 % na zdjęcia do dokumentów</w:t>
            </w:r>
          </w:p>
          <w:p w14:paraId="3E0A07D8" w14:textId="77777777" w:rsidR="00F74C20" w:rsidRDefault="00C8252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10 % na usługi fotograficzne</w:t>
            </w:r>
          </w:p>
        </w:tc>
      </w:tr>
      <w:tr w:rsidR="00F74C20" w14:paraId="4687F0B6" w14:textId="77777777">
        <w:trPr>
          <w:trHeight w:val="1989"/>
        </w:trPr>
        <w:tc>
          <w:tcPr>
            <w:tcW w:w="642" w:type="dxa"/>
            <w:shd w:val="clear" w:color="auto" w:fill="92D050"/>
            <w:vAlign w:val="center"/>
          </w:tcPr>
          <w:p w14:paraId="07E6139B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55" w:type="dxa"/>
            <w:shd w:val="clear" w:color="auto" w:fill="auto"/>
          </w:tcPr>
          <w:p w14:paraId="208ADCF4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SALON OPTYCZNY OKOSFERA</w:t>
            </w:r>
          </w:p>
          <w:p w14:paraId="0A4B4699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070" w:dyaOrig="465" w14:anchorId="31A60EBE">
                <v:shape id="ole_rId38" o:spid="_x0000_i1044" style="width:103.5pt;height:23.25pt" coordsize="" o:spt="100" adj="0,,0" path="" stroked="f">
                  <v:stroke joinstyle="miter"/>
                  <v:imagedata r:id="rId44" o:title=""/>
                  <v:formulas/>
                  <v:path o:connecttype="segments"/>
                </v:shape>
                <o:OLEObject Type="Embed" ProgID="PBrush" ShapeID="ole_rId38" DrawAspect="Content" ObjectID="_1739262934" r:id="rId45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E019C7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2A</w:t>
            </w:r>
          </w:p>
          <w:p w14:paraId="244991A1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76-200 Słupsk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35649904" w14:textId="77777777" w:rsidR="00F74C20" w:rsidRDefault="00C8252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15% na zakup szkieł korekcyjnych oraz oprawę okularową</w:t>
            </w:r>
          </w:p>
          <w:p w14:paraId="6F4F0BE3" w14:textId="77777777" w:rsidR="00F74C20" w:rsidRDefault="00C8252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Komplet oprawa + soczewki magazynowe (+6, -6 do 2 cylindrów) w stałej cenie 150 zł</w:t>
            </w:r>
          </w:p>
        </w:tc>
      </w:tr>
      <w:tr w:rsidR="00F74C20" w14:paraId="0CC41F8D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682A49A9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55" w:type="dxa"/>
            <w:shd w:val="clear" w:color="auto" w:fill="auto"/>
          </w:tcPr>
          <w:p w14:paraId="3958C68A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KLUCZ SERWIS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KRZYSZTOF WIÓRKO</w:t>
            </w:r>
          </w:p>
          <w:p w14:paraId="1DC5766C" w14:textId="77777777" w:rsidR="00F74C20" w:rsidRDefault="00F7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5CE25B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Starzyńskiego 6-7/5</w:t>
            </w:r>
          </w:p>
          <w:p w14:paraId="75647DB8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76-200 Słupsk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2B37F2AE" w14:textId="77777777" w:rsidR="00F74C20" w:rsidRDefault="00C82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10 % zniżki na wykonywanie usług</w:t>
            </w:r>
          </w:p>
          <w:p w14:paraId="1C65DA59" w14:textId="77777777" w:rsidR="00F74C20" w:rsidRDefault="00F74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7659B5" w14:textId="77777777" w:rsidR="00F74C20" w:rsidRDefault="00F7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95C3244" w14:textId="77777777" w:rsidR="00F74C20" w:rsidRDefault="00F7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1015FC6" w14:textId="77777777" w:rsidR="00F74C20" w:rsidRDefault="00F74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C20" w14:paraId="76D70930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5AFB17EC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55" w:type="dxa"/>
            <w:shd w:val="clear" w:color="auto" w:fill="auto"/>
          </w:tcPr>
          <w:p w14:paraId="6DD19F4F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SALON FRYZJERSKI „VISAGE”</w:t>
            </w:r>
          </w:p>
          <w:p w14:paraId="1DD98D17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1935" w:dyaOrig="1290" w14:anchorId="4A90578E">
                <v:shape id="ole_rId40" o:spid="_x0000_i1045" style="width:96.75pt;height:64.5pt" coordsize="" o:spt="100" adj="0,,0" path="" stroked="f">
                  <v:stroke joinstyle="miter"/>
                  <v:imagedata r:id="rId46" o:title=""/>
                  <v:formulas/>
                  <v:path o:connecttype="segments"/>
                </v:shape>
                <o:OLEObject Type="Embed" ProgID="PBrush" ShapeID="ole_rId40" DrawAspect="Content" ObjectID="_1739262935" r:id="rId4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067AB4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Tuwima 6-7/8</w:t>
            </w:r>
          </w:p>
          <w:p w14:paraId="199E32F2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76-200 Słupsk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65152270" w14:textId="77777777" w:rsidR="00F74C20" w:rsidRDefault="00C82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10 % zniżki na strzyżenie w każdą ostatnią środę miesiąca</w:t>
            </w:r>
          </w:p>
        </w:tc>
      </w:tr>
      <w:tr w:rsidR="00F74C20" w14:paraId="29BFF878" w14:textId="77777777">
        <w:trPr>
          <w:trHeight w:val="540"/>
        </w:trPr>
        <w:tc>
          <w:tcPr>
            <w:tcW w:w="642" w:type="dxa"/>
            <w:shd w:val="clear" w:color="auto" w:fill="92D050"/>
            <w:vAlign w:val="center"/>
          </w:tcPr>
          <w:p w14:paraId="328862DC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55" w:type="dxa"/>
            <w:shd w:val="clear" w:color="auto" w:fill="auto"/>
          </w:tcPr>
          <w:p w14:paraId="35456578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ACTIVESENIOR</w:t>
            </w:r>
          </w:p>
          <w:p w14:paraId="42527460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490" w:dyaOrig="750" w14:anchorId="1E7BB5D5">
                <v:shape id="ole_rId42" o:spid="_x0000_i1046" style="width:124.5pt;height:37.5pt" coordsize="" o:spt="100" adj="0,,0" path="" stroked="f">
                  <v:stroke joinstyle="miter"/>
                  <v:imagedata r:id="rId48" o:title=""/>
                  <v:formulas/>
                  <v:path o:connecttype="segments"/>
                </v:shape>
                <o:OLEObject Type="Embed" ProgID="PBrush" ShapeID="ole_rId42" DrawAspect="Content" ObjectID="_1739262936" r:id="rId49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476129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21/19,</w:t>
            </w:r>
          </w:p>
          <w:p w14:paraId="7D675D5F" w14:textId="77777777" w:rsidR="00F74C20" w:rsidRDefault="00C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017612E8" w14:textId="77777777" w:rsidR="00F74C20" w:rsidRDefault="00C82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5 % zniżki na turnusy PAKIET SENIOR w ośrodku wczasowym TRZY KORONY w Jastrzębiej Górze (ulica Towarzystwa Przyjaciół Dzieci 13, 84-104 Jastrzębia Góra)</w:t>
            </w:r>
          </w:p>
        </w:tc>
      </w:tr>
    </w:tbl>
    <w:p w14:paraId="44ABD130" w14:textId="77777777" w:rsidR="00F74C20" w:rsidRDefault="00F74C20">
      <w:pPr>
        <w:jc w:val="center"/>
      </w:pPr>
    </w:p>
    <w:sectPr w:rsidR="00F74C20">
      <w:headerReference w:type="default" r:id="rId50"/>
      <w:footerReference w:type="default" r:id="rId5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7226" w14:textId="77777777" w:rsidR="00C90402" w:rsidRDefault="00C82528">
      <w:pPr>
        <w:spacing w:after="0" w:line="240" w:lineRule="auto"/>
      </w:pPr>
      <w:r>
        <w:separator/>
      </w:r>
    </w:p>
  </w:endnote>
  <w:endnote w:type="continuationSeparator" w:id="0">
    <w:p w14:paraId="6758DF93" w14:textId="77777777" w:rsidR="00C90402" w:rsidRDefault="00C8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62" w:type="dxa"/>
      <w:tblInd w:w="-5" w:type="dxa"/>
      <w:tblLook w:val="04A0" w:firstRow="1" w:lastRow="0" w:firstColumn="1" w:lastColumn="0" w:noHBand="0" w:noVBand="1"/>
    </w:tblPr>
    <w:tblGrid>
      <w:gridCol w:w="4532"/>
      <w:gridCol w:w="4530"/>
    </w:tblGrid>
    <w:tr w:rsidR="00F74C20" w14:paraId="00FDB4E6" w14:textId="77777777">
      <w:tc>
        <w:tcPr>
          <w:tcW w:w="4531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4D0B8916" w14:textId="77777777" w:rsidR="00F74C20" w:rsidRDefault="00C82528">
          <w:pPr>
            <w:pStyle w:val="Stopka"/>
            <w:rPr>
              <w:rFonts w:ascii="Times New Roman" w:hAnsi="Times New Roman" w:cs="Times New Roman"/>
              <w:color w:val="00B050"/>
            </w:rPr>
          </w:pPr>
          <w:r>
            <w:rPr>
              <w:rFonts w:ascii="Times New Roman" w:hAnsi="Times New Roman" w:cs="Times New Roman"/>
              <w:color w:val="00B050"/>
            </w:rPr>
            <w:t>Centrum Usług Społecznych Gminy Słupsk</w:t>
          </w:r>
        </w:p>
        <w:p w14:paraId="4E96E908" w14:textId="77777777" w:rsidR="00F74C20" w:rsidRDefault="00C82528">
          <w:pPr>
            <w:pStyle w:val="Stopka"/>
            <w:rPr>
              <w:rFonts w:ascii="Times New Roman" w:hAnsi="Times New Roman" w:cs="Times New Roman"/>
              <w:color w:val="00B050"/>
            </w:rPr>
          </w:pPr>
          <w:r>
            <w:rPr>
              <w:rFonts w:ascii="Times New Roman" w:hAnsi="Times New Roman" w:cs="Times New Roman"/>
              <w:color w:val="00B050"/>
            </w:rPr>
            <w:t>76-200 Słupsk, ul. Obrońców Wybrzeża 2</w:t>
          </w:r>
        </w:p>
      </w:tc>
      <w:tc>
        <w:tcPr>
          <w:tcW w:w="4530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0E76C228" w14:textId="77777777" w:rsidR="00F74C20" w:rsidRDefault="00C82528">
          <w:pPr>
            <w:pStyle w:val="Stopka"/>
            <w:ind w:firstLine="708"/>
            <w:jc w:val="right"/>
            <w:rPr>
              <w:rFonts w:ascii="Times New Roman" w:hAnsi="Times New Roman" w:cs="Times New Roman"/>
              <w:color w:val="00B050"/>
            </w:rPr>
          </w:pPr>
          <w:r>
            <w:rPr>
              <w:rFonts w:ascii="Times New Roman" w:hAnsi="Times New Roman" w:cs="Times New Roman"/>
              <w:color w:val="00B050"/>
            </w:rPr>
            <w:t>tel. kom. 574 950 480</w:t>
          </w:r>
        </w:p>
        <w:p w14:paraId="7D0341BC" w14:textId="77777777" w:rsidR="00F74C20" w:rsidRDefault="00C82528">
          <w:pPr>
            <w:pStyle w:val="Stopka"/>
            <w:ind w:firstLine="708"/>
            <w:jc w:val="right"/>
          </w:pPr>
          <w:r>
            <w:rPr>
              <w:rFonts w:ascii="Times New Roman" w:hAnsi="Times New Roman" w:cs="Times New Roman"/>
              <w:color w:val="00B050"/>
              <w:shd w:val="clear" w:color="auto" w:fill="FFFFFF"/>
            </w:rPr>
            <w:t>e-mail: </w:t>
          </w:r>
          <w:hyperlink r:id="rId1">
            <w:r>
              <w:rPr>
                <w:rStyle w:val="czeinternetowe"/>
                <w:rFonts w:ascii="Times New Roman" w:hAnsi="Times New Roman" w:cs="Times New Roman"/>
                <w:color w:val="00B050"/>
                <w:highlight w:val="white"/>
              </w:rPr>
              <w:t>cus@gminaslupsk.pl</w:t>
            </w:r>
          </w:hyperlink>
        </w:p>
      </w:tc>
    </w:tr>
  </w:tbl>
  <w:p w14:paraId="201188BD" w14:textId="77777777" w:rsidR="00F74C20" w:rsidRDefault="00F74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7EA7" w14:textId="77777777" w:rsidR="00C90402" w:rsidRDefault="00C82528">
      <w:pPr>
        <w:spacing w:after="0" w:line="240" w:lineRule="auto"/>
      </w:pPr>
      <w:r>
        <w:separator/>
      </w:r>
    </w:p>
  </w:footnote>
  <w:footnote w:type="continuationSeparator" w:id="0">
    <w:p w14:paraId="61687FE2" w14:textId="77777777" w:rsidR="00C90402" w:rsidRDefault="00C8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0D55" w14:textId="77777777" w:rsidR="00F74C20" w:rsidRDefault="00C82528">
    <w:pPr>
      <w:pStyle w:val="Nagwek"/>
    </w:pPr>
    <w:r>
      <w:rPr>
        <w:noProof/>
      </w:rPr>
      <w:drawing>
        <wp:anchor distT="0" distB="0" distL="0" distR="0" simplePos="0" relativeHeight="7" behindDoc="1" locked="0" layoutInCell="1" allowOverlap="1" wp14:anchorId="5E8A31E9" wp14:editId="76A98F62">
          <wp:simplePos x="0" y="0"/>
          <wp:positionH relativeFrom="page">
            <wp:posOffset>-257175</wp:posOffset>
          </wp:positionH>
          <wp:positionV relativeFrom="paragraph">
            <wp:posOffset>-449580</wp:posOffset>
          </wp:positionV>
          <wp:extent cx="2288540" cy="8947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436"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3" behindDoc="1" locked="0" layoutInCell="1" allowOverlap="1" wp14:anchorId="61EE9757" wp14:editId="1930BE72">
          <wp:simplePos x="0" y="0"/>
          <wp:positionH relativeFrom="page">
            <wp:align>right</wp:align>
          </wp:positionH>
          <wp:positionV relativeFrom="paragraph">
            <wp:posOffset>-617855</wp:posOffset>
          </wp:positionV>
          <wp:extent cx="1123315" cy="1061720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370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6107" w14:textId="77777777" w:rsidR="00F74C20" w:rsidRDefault="00F74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3.75pt;height:51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2E36344"/>
    <w:multiLevelType w:val="multilevel"/>
    <w:tmpl w:val="E4F2A4D2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F24ED"/>
    <w:multiLevelType w:val="multilevel"/>
    <w:tmpl w:val="BD20F798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BC5A66"/>
    <w:multiLevelType w:val="multilevel"/>
    <w:tmpl w:val="9B463810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48499C"/>
    <w:multiLevelType w:val="multilevel"/>
    <w:tmpl w:val="66B0EFF4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F53969"/>
    <w:multiLevelType w:val="multilevel"/>
    <w:tmpl w:val="7200DBD8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8D08D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290593"/>
    <w:multiLevelType w:val="multilevel"/>
    <w:tmpl w:val="35FEAB20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4114D0"/>
    <w:multiLevelType w:val="multilevel"/>
    <w:tmpl w:val="3C72453A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0A75B8"/>
    <w:multiLevelType w:val="multilevel"/>
    <w:tmpl w:val="D23E3252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7B690B"/>
    <w:multiLevelType w:val="multilevel"/>
    <w:tmpl w:val="516AD078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B3522E"/>
    <w:multiLevelType w:val="multilevel"/>
    <w:tmpl w:val="D1F09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ACB0625"/>
    <w:multiLevelType w:val="multilevel"/>
    <w:tmpl w:val="C3924370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06B6"/>
    <w:multiLevelType w:val="multilevel"/>
    <w:tmpl w:val="26B65BF4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674D8A"/>
    <w:multiLevelType w:val="multilevel"/>
    <w:tmpl w:val="E8FC8A76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12755B"/>
    <w:multiLevelType w:val="multilevel"/>
    <w:tmpl w:val="E2686EB4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7430DC"/>
    <w:multiLevelType w:val="multilevel"/>
    <w:tmpl w:val="3402B7AA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7873525">
    <w:abstractNumId w:val="4"/>
  </w:num>
  <w:num w:numId="2" w16cid:durableId="941455119">
    <w:abstractNumId w:val="5"/>
  </w:num>
  <w:num w:numId="3" w16cid:durableId="1886529467">
    <w:abstractNumId w:val="14"/>
  </w:num>
  <w:num w:numId="4" w16cid:durableId="167140713">
    <w:abstractNumId w:val="11"/>
  </w:num>
  <w:num w:numId="5" w16cid:durableId="243103329">
    <w:abstractNumId w:val="6"/>
  </w:num>
  <w:num w:numId="6" w16cid:durableId="1493371218">
    <w:abstractNumId w:val="1"/>
  </w:num>
  <w:num w:numId="7" w16cid:durableId="536509015">
    <w:abstractNumId w:val="0"/>
  </w:num>
  <w:num w:numId="8" w16cid:durableId="60909442">
    <w:abstractNumId w:val="7"/>
  </w:num>
  <w:num w:numId="9" w16cid:durableId="505554530">
    <w:abstractNumId w:val="8"/>
  </w:num>
  <w:num w:numId="10" w16cid:durableId="2026247323">
    <w:abstractNumId w:val="3"/>
  </w:num>
  <w:num w:numId="11" w16cid:durableId="1799647108">
    <w:abstractNumId w:val="10"/>
  </w:num>
  <w:num w:numId="12" w16cid:durableId="1750954532">
    <w:abstractNumId w:val="13"/>
  </w:num>
  <w:num w:numId="13" w16cid:durableId="1530873449">
    <w:abstractNumId w:val="12"/>
  </w:num>
  <w:num w:numId="14" w16cid:durableId="1943954681">
    <w:abstractNumId w:val="2"/>
  </w:num>
  <w:num w:numId="15" w16cid:durableId="1179465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20"/>
    <w:rsid w:val="009F41C9"/>
    <w:rsid w:val="00C82528"/>
    <w:rsid w:val="00C90402"/>
    <w:rsid w:val="00F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AC23E61"/>
  <w15:docId w15:val="{82C1CF2C-6551-43CF-9FB7-F0D30EA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3EB1"/>
  </w:style>
  <w:style w:type="character" w:customStyle="1" w:styleId="StopkaZnak">
    <w:name w:val="Stopka Znak"/>
    <w:basedOn w:val="Domylnaczcionkaakapitu"/>
    <w:link w:val="Stopka"/>
    <w:uiPriority w:val="99"/>
    <w:qFormat/>
    <w:rsid w:val="00E23EB1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E20C4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color w:val="auto"/>
      <w:sz w:val="24"/>
    </w:rPr>
  </w:style>
  <w:style w:type="character" w:customStyle="1" w:styleId="ListLabel2">
    <w:name w:val="ListLabel 2"/>
    <w:qFormat/>
    <w:rPr>
      <w:rFonts w:ascii="Times New Roman" w:hAnsi="Times New Roman"/>
      <w:color w:val="A8D08D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color w:val="auto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color w:val="auto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color w:val="auto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b/>
      <w:color w:val="auto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/>
      <w:color w:val="auto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b/>
      <w:color w:val="auto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imes New Roman" w:hAnsi="Times New Roman"/>
      <w:color w:val="auto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imes New Roman" w:hAnsi="Times New Roman"/>
      <w:b/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ascii="Times New Roman" w:hAnsi="Times New Roman"/>
      <w:color w:val="auto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ascii="Times New Roman" w:hAnsi="Times New Roman"/>
      <w:b/>
      <w:color w:val="auto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Times New Roman" w:hAnsi="Times New Roman"/>
      <w:color w:val="auto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/>
      <w:color w:val="auto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Times New Roman" w:hAnsi="Times New Roman" w:cs="Times New Roman"/>
      <w:color w:val="00B05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3EB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23EB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23EB1"/>
    <w:pPr>
      <w:ind w:left="720"/>
      <w:contextualSpacing/>
    </w:pPr>
  </w:style>
  <w:style w:type="table" w:styleId="Tabela-Siatka">
    <w:name w:val="Table Grid"/>
    <w:basedOn w:val="Standardowy"/>
    <w:uiPriority w:val="39"/>
    <w:rsid w:val="00BA2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0.bin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5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png"/><Relationship Id="rId8" Type="http://schemas.openxmlformats.org/officeDocument/2006/relationships/image" Target="media/image2.pn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0" Type="http://schemas.openxmlformats.org/officeDocument/2006/relationships/image" Target="media/image8.png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14DE-DFEE-4DC3-A655-3C0BADAF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952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Okłocki</dc:creator>
  <dc:description/>
  <cp:lastModifiedBy>SRohde</cp:lastModifiedBy>
  <cp:revision>6</cp:revision>
  <dcterms:created xsi:type="dcterms:W3CDTF">2023-02-08T08:41:00Z</dcterms:created>
  <dcterms:modified xsi:type="dcterms:W3CDTF">2023-03-02T10:49:00Z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